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C" w:rsidRPr="00F56525" w:rsidRDefault="0022110C" w:rsidP="001745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 xml:space="preserve">Predmet: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Radojko Repanović</w:t>
      </w:r>
      <w:r w:rsidRPr="00F565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  <w:t>Suva Reka</w:t>
      </w:r>
      <w:r w:rsidR="009A1217">
        <w:rPr>
          <w:rStyle w:val="FootnoteReference"/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  <w:footnoteReference w:id="1"/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Viši sud u Beogradu, Odeljenje za ratne zločine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Poslovni broj predmeta: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E364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K-Po2 49/2010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Broj optužnice: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KTRZ 5/05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Optužnica podignuta: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25.04.2006.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Latn-CS" w:eastAsia="sr-Latn-CS"/>
        </w:rPr>
        <w:footnoteReference w:id="2"/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Tužilaštvo: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Miroljub Vitorović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zamenik Tužioca za ratne zločine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Krivično delo: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ratni zločin protiv civilnog stanovništv</w:t>
      </w:r>
      <w:r w:rsidR="00E173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 iz člana 142. stav 1. KZJ</w:t>
      </w:r>
      <w:r w:rsidR="009A12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u saizvršilaštvu, u vezi člana 22. KZJ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Optuženi: </w:t>
      </w:r>
      <w:r w:rsidR="009A121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Radojko Repanović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Branilac: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advokat</w:t>
      </w:r>
      <w:r w:rsidR="009A12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9A12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Igor Isailović i Gradimir Nalić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9A1217" w:rsidRDefault="009A1217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Su</w:t>
      </w:r>
      <w:r w:rsidR="0022110C" w:rsidRPr="00F565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dsko veće:</w:t>
      </w:r>
      <w:r w:rsidR="0022110C"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sudija Vinka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Beraha Nikićević, predsednica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Veća</w:t>
      </w:r>
    </w:p>
    <w:p w:rsidR="0022110C" w:rsidRPr="00F56525" w:rsidRDefault="0022110C" w:rsidP="0017459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sudija Rastko Popović, </w:t>
      </w:r>
      <w:r w:rsidR="009A12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član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Veća</w:t>
      </w:r>
    </w:p>
    <w:p w:rsidR="0022110C" w:rsidRPr="00F56525" w:rsidRDefault="009A1217" w:rsidP="0017459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sudija Snežana Nikolić </w:t>
      </w:r>
      <w:r w:rsidR="0022110C"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Garotić, članica Veća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2110C" w:rsidRPr="00F56525" w:rsidRDefault="00E17399" w:rsidP="0017459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Posmatrač</w:t>
      </w:r>
      <w:r w:rsidR="0022110C"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: </w:t>
      </w:r>
      <w:r w:rsidR="009A121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Fond za humanitarno pravo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2110C" w:rsidRPr="00174594" w:rsidRDefault="0022110C" w:rsidP="001745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</w:pPr>
      <w:r w:rsidRPr="0017459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 xml:space="preserve">Glavni pretres: </w:t>
      </w:r>
      <w:r w:rsidR="009A1217" w:rsidRPr="0017459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10</w:t>
      </w:r>
      <w:r w:rsidRPr="0017459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.1</w:t>
      </w:r>
      <w:r w:rsidR="009A1217" w:rsidRPr="0017459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1</w:t>
      </w:r>
      <w:r w:rsidRPr="0017459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.2010.</w:t>
      </w:r>
    </w:p>
    <w:p w:rsidR="0022110C" w:rsidRPr="00174594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17459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Izveštaj: </w:t>
      </w:r>
      <w:r w:rsidRPr="00CC59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Mirjana Lazić, posmatrač FHP-a</w:t>
      </w:r>
    </w:p>
    <w:p w:rsidR="0022110C" w:rsidRPr="00F56525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2110C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Optužnica</w:t>
      </w:r>
    </w:p>
    <w:p w:rsidR="0022110C" w:rsidRPr="007D420E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2110C" w:rsidRDefault="00F9662D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Optuženom je stavljeno na teret da je</w:t>
      </w:r>
      <w:r w:rsidR="00A923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u svojstvu komandira policije OUP Suva Reka</w:t>
      </w:r>
      <w:r w:rsidR="00A923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26.03.1999.</w:t>
      </w:r>
      <w:r w:rsidR="00A923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oko 12 časova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u Suvoj Reci</w:t>
      </w:r>
      <w:r w:rsidRPr="00F9662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/Suharekë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koristeći situciju borbenih aktivnosti VJ protiv pripadnika OVK, odredio grupu od desetak pripadnika aktivnog i rezervnog sastava te uprave i naredio na</w:t>
      </w:r>
      <w:r w:rsidR="007E01E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ad i ubijanje albanskih civila u </w:t>
      </w:r>
      <w:r w:rsidR="007E01E1" w:rsidRPr="007E01E1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Berišanskom</w:t>
      </w:r>
      <w:r w:rsidRPr="007E01E1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 naselju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gde su se nalazile kuće u kojima su živelele porodice Berisha i druge albanske porodice, a potom odredio drugu grupu pripadnika policije kojoj je izdao naredbu da zajedno sa pripadnicima Civilne za</w:t>
      </w:r>
      <w:r w:rsidR="007E01E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štite tela ubijenih civila utov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are u kamion i odvezu sa lica mesta.</w:t>
      </w:r>
      <w:r w:rsidR="009842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Tom prilikom je ubijeno 50 lica, od čega 48 članova porodice Berisha.</w:t>
      </w:r>
    </w:p>
    <w:p w:rsidR="00243E09" w:rsidRDefault="00243E09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243E09" w:rsidRPr="00466018" w:rsidRDefault="004660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</w:pPr>
      <w:r w:rsidRPr="00466018">
        <w:rPr>
          <w:rFonts w:ascii="Times New Roman" w:eastAsia="Times New Roman" w:hAnsi="Times New Roman" w:cs="Times New Roman"/>
          <w:b/>
          <w:sz w:val="28"/>
          <w:szCs w:val="28"/>
          <w:lang w:val="sr-Latn-CS" w:eastAsia="sr-Latn-CS"/>
        </w:rPr>
        <w:t>Saslušanje optuženog Radojka Repanovića</w:t>
      </w:r>
    </w:p>
    <w:p w:rsidR="00466018" w:rsidRPr="00466018" w:rsidRDefault="004660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36B9" w:rsidRDefault="004660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Optuženi je bio komand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 stanice policije u Suvoj</w:t>
      </w:r>
      <w:r w:rsidRPr="0046601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ci</w:t>
      </w:r>
      <w:r w:rsidRPr="0046601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/Suharekë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koja je bila podređena SUP-u Prizren. Kada je počelo NATO bombardovanje, dobio je naređenje od načelnika SUP-a da 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iz bezbednosnih razloga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odredi grupe policajaca i postavi punktove u selima Đinovce/Gjinoc i Topličane/Topliqan. Postavljena su i četiri punkta u samom gradu, 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jedan od njih se nalazio na zvon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iku crkve. U okviru policijske stanice radila je dežurna služba i auto-patrole. Kada je 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 načelnika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dobio obave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štenje da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 kući u kojoj je boravila Misija OEBS-a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[kuća Fatmira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Berisha] postoji lokator koji bi mogao da otkrije položaje policije, poslao je grupu policajaca da pretresu kuću. </w:t>
      </w:r>
    </w:p>
    <w:p w:rsidR="000736B9" w:rsidRDefault="000736B9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F2746" w:rsidRDefault="004660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Tog 26.03.1999. imao je mnogo obaveza a jedna od njih je bila da pronađe lokaciju za izmeštanje policijske stanice. Crvenim autom marke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askona o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bišao je Dom zdravlja, 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Šumsko gazdinstvo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neke kuće. Zatim  je otišao u fabriku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 xml:space="preserve">Balkan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kako bi obezbedio kamione za prevoz materijalno-tehničkih stredst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ava. Odobrili su mu dva k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amiona, ali ne i vozače. Misli 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 je jedan od vozača bio policajac Ramiz Papić.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Nakon toga je, oko podne, otišao u obilazak policijskih punktova u selima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Đinovce/Gjinoc i Topličane/Topliqan. </w:t>
      </w:r>
    </w:p>
    <w:p w:rsidR="006F2746" w:rsidRDefault="006F2746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C3738" w:rsidRDefault="004660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Kada je </w:t>
      </w:r>
      <w:r w:rsidR="006F274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popodne 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stigao u grad, čuo je pucnjavu iz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pravc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policijske stanice. </w:t>
      </w:r>
      <w:r w:rsidR="001C51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Kako ga je načelnik </w:t>
      </w:r>
      <w:r w:rsid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Milan Đuričić 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prethodno 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obavestio da će tih dana</w:t>
      </w:r>
      <w:r w:rsidR="00701A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Niški odred posebnih 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jedinic</w:t>
      </w:r>
      <w:r w:rsidR="00701A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policije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sprove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sti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akcij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na delu puta prema 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Raštanu</w:t>
      </w:r>
      <w:r w:rsidR="001C51CA" w:rsidRP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/Reshtan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pomislio je da se radi</w:t>
      </w:r>
      <w:r w:rsidR="00701A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 o tome. Kada se pucnjava smirila, nastavio je prema policijskoj stanici. U blizini zgrade opštine je primetio pripadnike TO u sivim uniformama i Civilne zaštite u plavim uniformama. Izašao je iz vozila i tada mu je prišao dr Boban Vuksanović, ko</w:t>
      </w:r>
      <w:r w:rsidR="00701A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ji je važio za komandanta grada.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701A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ekao mu da OVK napada grad i pokazao mu ambleme OVK i jedan leš 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oji je stajao dalje od puta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prema zanatskom c</w:t>
      </w:r>
      <w:r w:rsidR="00701A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entru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Kada je stigao u policijsku stanicu, neko od policajaca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nije siguran da li neko iz auto-patrole ili Milovan Gogić i Goran Đokić koji su bili dežurni,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obavestio 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ga je 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da ima leševa na Raštanskom putu, kod bele kuće gde je boravio OEBS. Odmah je o tome i ubijenom muškarcu čiji je leš video obavestio dežurnu službu SUP-a Prizren i zatražio da obave uviđaj. </w:t>
      </w:r>
      <w:r w:rsidR="004C37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Nije ih obavestio da je bilo paljenja kuća. </w:t>
      </w:r>
      <w:r w:rsidR="001C51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Zbog zategnute situacije, uviđajna ekipa je došla tek 30.03.1999. </w:t>
      </w:r>
      <w:r w:rsidR="001C51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putio je grupu pripadnika aktivnog </w:t>
      </w:r>
      <w:r w:rsidR="001C51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</w:t>
      </w:r>
      <w:r w:rsidR="004B5E2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rezervnog sasava policije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 obezbedi uviđajnu ekipu iz Prizrena</w:t>
      </w:r>
      <w:r w:rsidR="001C51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koja je izašla na lice mesta</w:t>
      </w:r>
      <w:r w:rsidR="001C51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pomogne Civilnoj zaštiti </w:t>
      </w:r>
      <w:r w:rsidR="001C51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da sahrani leševe na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grublju. 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Svi su sahranjeni po propisima i grobovi su obeleženi. </w:t>
      </w:r>
      <w:r w:rsidR="004B5E2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Među tim policajcima bili su Radovan Tanković, Miroslav Petković, Slađan Čukarić i zaštićeni svedok </w:t>
      </w:r>
      <w:r w:rsidR="004B5E2B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A, </w:t>
      </w:r>
      <w:r w:rsidR="004B5E2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koji su bili u auto-patroli, kao i Ivica Novković, Velibor Veljković i dr.</w:t>
      </w:r>
      <w:r w:rsid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Tih da</w:t>
      </w:r>
      <w:r w:rsidR="00701A9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="006F274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 nije bilo pritvorenih lica.</w:t>
      </w:r>
    </w:p>
    <w:p w:rsidR="004C3738" w:rsidRDefault="004C373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66018" w:rsidRDefault="00701A99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Nakon nekoliko dana</w:t>
      </w:r>
      <w:r w:rsid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policijska stanica je izmeštena, prvo u podrum Doma zadarvlja. Kami</w:t>
      </w:r>
      <w:r w:rsidR="006F274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nma su preneli mobilna sredstva veze, ali je u stanici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ostao fiksni telefon, zbog čega</w:t>
      </w:r>
      <w:r w:rsid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svakodnevno odlazio tamo da bi se čuo sa nadređenima u Prizrenu. Oprema je stajala u kamionima da kraja rata, kada ih je PJP iz Kruševca izvukla iz Suve Reke</w:t>
      </w:r>
      <w:r w:rsidR="004C3738" w:rsidRP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/Suharekë</w:t>
      </w:r>
      <w:r w:rsid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odvezla u Kruševac. Kaminoni su na kraju vraćeni preduzeću u Suvu Reku</w:t>
      </w:r>
      <w:r w:rsidR="004C3738" w:rsidRP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/Suharekë</w:t>
      </w:r>
      <w:r w:rsidR="004C373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Nikako nisu mogli da budu uključeni u prevoz leševa do Prizrena i dalje ka Batajnici. </w:t>
      </w:r>
    </w:p>
    <w:p w:rsidR="00D01218" w:rsidRDefault="00D012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218" w:rsidRDefault="00D012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Ispitivanje svedoka Velibora Veljkovića</w:t>
      </w:r>
    </w:p>
    <w:p w:rsidR="00D01218" w:rsidRDefault="00D0121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01218" w:rsidRDefault="00A5152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Svedok je bio zaposlen u policijskoj stanici u Suvoj Reci</w:t>
      </w:r>
      <w:r w:rsidRPr="00A5152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/Suharekë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od 1994. godine. Najpre je radio kao </w:t>
      </w:r>
      <w:r w:rsidR="00BF7C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pozornik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da bi od 1997. godine prešao da obavlja administrativne poslove. </w:t>
      </w:r>
      <w:r w:rsidR="00BF7C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Kada su počeli sukobi sa OVK nije išao u patrole.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Njegova kancelarija nalazila se u posebnoj zgradi, u dvorištu policijske stanice. Svakodnevno je zajedno sa komandirom Radojkom Repanović pravio raspored i unosio ga u kompijuter, ali kada je počelo NATO bombardovanje raspored je pravljen samo formalno jer su svi policajci bili u pripravnosti 24 časa. </w:t>
      </w:r>
    </w:p>
    <w:p w:rsidR="00A51524" w:rsidRDefault="00A5152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51524" w:rsidRDefault="00A5152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Seća se da je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posle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podne 26.03.1999. zaključao svoju kancelariju i otišlao u policijsku stanicu da ne bi bio sam. Tamo je zatekao policajce Radovana Tanovića i Slađana Čukarića i rezervistu 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Miroslava Petkovića. Sa njima, ispred zgrade, stajao je i komandir Repanović. 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Optuženi Repanović 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mu je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rekao 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nešto, u smislu da krene sa njima da obave nešto što je bilo krivično delo, ali mu je on odgovorio </w:t>
      </w:r>
      <w:r w:rsidR="00BE6045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 xml:space="preserve">ja tamo ne idem 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 ušao unutra kod dežurne službe. 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Unutra u prostoriji za zadržavanje bio je jedan muškarac. Čuo je da kašlje i pitao je dežurne ko je to, a oni su mu odgovorili da su ga uhvatili kada je pucao na policiju. Neko je tražio ključ od prostorije za zadržavanje i izveo muškarca. Video je da je srednjih godina i u civilnoj odeći. Izveli su ga napolje a zatim se čuo pucanj. Kada je izašao da proveri šta se desilo, video je Petkvića, Čukarica i Tanovića dok je čovek pored njih ležao mrtav. Ležao je na leđima i bio je pogođen u glavu ili grudi. </w:t>
      </w:r>
      <w:r w:rsidR="009511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Kasnije je saznao da se zvao Abdullah Elshani. Njegovo telo je utovario u kamion. 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Nakon toga su njih trojica krenula ka Reštanskom putu, gde je živela familija Berisha. Posle deset minuta iz tog pravca je čuo pucanje i vrisak ljudi. Video je da gori jedna kuća i da ljudi beže ka autobuskoj stanici. Neki su padali mrtvi. Preko puta stanice stajalo je jedno vozilo, kamion ili traktor. Neko mu je rekao da krene sa dvojicom rezervista Ivicom Novkovićem i zaštićenim sveodokom </w:t>
      </w:r>
      <w:r w:rsidR="00BE6045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 xml:space="preserve">A 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 pukupe leševe. Ispred njih je išao kamion. Pored puta su videli pet, šest leševa i utovorili su ih. Dok su išli ka Raštanu</w:t>
      </w:r>
      <w:r w:rsidR="00BE6045" w:rsidRP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/Reshtan</w:t>
      </w:r>
      <w:r w:rsidR="00BE60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čuo je pucanje iz pravca zgrade opštine. Čuo je i detonaciju ručne bombe. Okrenuli su se i krenuli ka opštini. Prošli su pored policijske st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anice i benzi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nske pumpe, gde j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 vude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rezeviste. Kada su stigli do jedne picerije video je Tanovića, Čukarića i Petkovića.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Ne zna da li je tada tu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bio dr Boban Vuksanović, ali je kasnije svakako došao.  Prišao je vratima picerije i pogledao unutra. Bilo je mnogo mrtvih, uglavnom žena i dece. Utovara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 su leševe u kamion. Čuo je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glas jedne starije žene, koja je bila 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ranjena u desnu ruku, 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nešto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je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govorila na albanskom jeziku ali on nije razumeo. Rekao je </w:t>
      </w:r>
      <w:r w:rsidR="00E23857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 xml:space="preserve">ova je živa 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nakon čega je neko od policajaca ušao i ubio je. Pored šanka picerije video je još jednog preživelog. Bio je to muškarac od 35-40 godina, ranjen, koji mu je rekao </w:t>
      </w:r>
      <w:r w:rsidR="00E23857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vi ste mi ubili celu porodicu, ostavite bar mene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Izašao je napolje da kaže da ima još živih, nakon čega je neko i njega ubio. Zatim su došli iz Komunalnog preduzeća i nastavili utovar dok se on vratio u policijsku stanicu. Znao je da će leševe da odvezu u Prizen. Posle par dana je čuo da leševi moraju da se izmeštaju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iz kruga kasarne u Prizrenu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te su na kraju završili u Batajnici. Kada se vratio u stanicu, od jednog kolege je čuo da treba da idu od kuće do kuće i ukućanima govore da moraju da napuste Suvu Recu</w:t>
      </w:r>
      <w:r w:rsidR="00E23857" w:rsidRPr="00A5152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/Suharekë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Telefon je zazvonio, zvala je neka žena da pita gde da idu. Odgovorio joj je </w:t>
      </w:r>
      <w:r w:rsidR="00E23857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u Albaniju!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spustio slušalicu. Svi Albanci su napustili grad za pola sata. Dok su odlazili rekli su da će se vratiti, ali da će tada oni (S</w:t>
      </w:r>
      <w:r w:rsidR="006F27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rbi) morati da odu i da se </w:t>
      </w:r>
      <w:r w:rsidR="00E238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više neće vratiti. Tako je i bilo. Policija je najpre izmeštena u Dom zdavlja, pa u Šumsko gazdinstvo, zatim u neku kuću i na kraju su napustili Kosovo. Danas živi i radi u Medveđi. </w:t>
      </w:r>
    </w:p>
    <w:p w:rsidR="00B95A03" w:rsidRDefault="00B95A03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BF7C1F" w:rsidRDefault="00BF7C1F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Suočenje optuženog Repanovića i svedoka Veljkovića</w:t>
      </w:r>
    </w:p>
    <w:p w:rsidR="00BF7C1F" w:rsidRPr="00BF7C1F" w:rsidRDefault="00BF7C1F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Optuženi i svedok su se suočili na okonosti razlike u njihovim kazivanjima, nakon čega su obojica ostali pri svojim izjavama.</w:t>
      </w:r>
    </w:p>
    <w:p w:rsidR="00BF7C1F" w:rsidRDefault="00BF7C1F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69374B" w:rsidRPr="0069374B" w:rsidRDefault="0069374B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Predlozi odbrane</w:t>
      </w:r>
    </w:p>
    <w:p w:rsidR="00B95A03" w:rsidRDefault="00B95A03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Svedok Veljković je dao izjavu 8. i 9.07.2009. godine pred Haškim tribunalom, u predmetu protiv optuženog Vlastimira Đorđevića [nakon donošenja prvostepene presude</w:t>
      </w:r>
      <w:r w:rsidR="007C1D0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u ovom predmetu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]. Odbrana je predložila da se ta izjava pribavi i uvrsti u dokaze. Tužilac je podržao predlog odbrane. Veće je prihvatilo ovaj predlog. </w:t>
      </w:r>
    </w:p>
    <w:p w:rsidR="00B95A03" w:rsidRPr="00B95A03" w:rsidRDefault="00B95A03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Odbrana je predložila ukidanje pritvora optuženom Repanoviću jer smatra da </w:t>
      </w:r>
      <w:r w:rsidR="007C1D0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time neće doći do ometanja vođ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enja krivičnog postupka. </w:t>
      </w:r>
      <w:r w:rsidR="006937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Veće </w:t>
      </w:r>
      <w:r w:rsidR="007C1D0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je </w:t>
      </w:r>
      <w:r w:rsidR="006937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odbilo</w:t>
      </w:r>
      <w:r w:rsidR="007C1D0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ovaj</w:t>
      </w:r>
      <w:r w:rsidR="006937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predlog jer smatra da i dalje stoje razlozi zbog kojih je pritvor određen.</w:t>
      </w:r>
    </w:p>
    <w:p w:rsidR="00B95A03" w:rsidRDefault="00B95A03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40788" w:rsidRPr="00E40788" w:rsidRDefault="00E40788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sr-Latn-CS"/>
        </w:rPr>
        <w:t>Komentar</w:t>
      </w:r>
    </w:p>
    <w:p w:rsidR="00F9662D" w:rsidRDefault="00B95A03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Svedok </w:t>
      </w:r>
      <w:r w:rsidR="004A10E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Veljković 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je</w:t>
      </w:r>
      <w:r w:rsidR="004A10E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 bio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 siguran da su se ubistva civila i utovar leševa dogodili istog dana, a</w:t>
      </w:r>
      <w:r w:rsidR="004A10E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l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i nije siguran koji je to bio datum. Nije siguran šta mu je optuženi Repanović rekao ispred policijske stanice tj. kako je glasila naredba.</w:t>
      </w:r>
      <w:r w:rsidR="009511F4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 U prvom prvostepeno suđenju je tvrdio da je čuo naredbu za ubijanje, ali sada nije siguran.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 </w:t>
      </w:r>
      <w:r w:rsidR="00BF7C1F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Takođe, ranije je svedočio da je optuženi Repanović </w:t>
      </w:r>
      <w:r w:rsidR="00BF7C1F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lastRenderedPageBreak/>
        <w:t xml:space="preserve">odredio i drugu grupu policajaca koja je sakupljala leševe, ali sada kaže da ne zna ko je naredio sakupljanje. 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Delovao je prilično nesigurno i menjao je iskaz svaki put kada bi mu tužil</w:t>
      </w:r>
      <w:r w:rsidR="004A10E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ac, branioci ili veće postav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i</w:t>
      </w:r>
      <w:r w:rsidR="004A10E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li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 pitanja. </w:t>
      </w:r>
      <w:r w:rsidR="009511F4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To je ob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j</w:t>
      </w:r>
      <w:r w:rsidR="009511F4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sio činjenicom da vreme prolazi i da je počeo da zaboravlja. </w:t>
      </w:r>
      <w:r w:rsidRPr="00B95A03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Nije bio siguran ni prilikom suočenja sa optuženim Repanovićem.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17399" w:rsidRDefault="00E17399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1739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Suđenje su pratili članovi porodice i prijatelji optuženog, koji su često komentarisali i negodovali za vreme ispitivanja svedoka Veljkovića, zbog čega ih je predsednica veća opomenula </w:t>
      </w:r>
      <w:r w:rsidR="0051587F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uz upozorenje </w:t>
      </w:r>
      <w:r w:rsidRPr="00E1739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da će biti udaljeni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 iz sudnice</w:t>
      </w:r>
      <w:r w:rsidR="0051587F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 xml:space="preserve"> ukoliko budu ometali suđenje</w:t>
      </w:r>
      <w:r w:rsidRPr="00E17399">
        <w:rPr>
          <w:rFonts w:ascii="Times New Roman" w:eastAsia="Times New Roman" w:hAnsi="Times New Roman" w:cs="Times New Roman"/>
          <w:sz w:val="24"/>
          <w:szCs w:val="24"/>
          <w:highlight w:val="yellow"/>
          <w:lang w:eastAsia="sr-Latn-CS"/>
        </w:rPr>
        <w:t>.</w:t>
      </w:r>
    </w:p>
    <w:p w:rsidR="00174594" w:rsidRDefault="0017459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sectPr w:rsidR="00174594" w:rsidSect="007B2F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D6" w:rsidRDefault="006757D6" w:rsidP="0022110C">
      <w:pPr>
        <w:spacing w:after="0" w:line="240" w:lineRule="auto"/>
      </w:pPr>
      <w:r>
        <w:separator/>
      </w:r>
    </w:p>
  </w:endnote>
  <w:endnote w:type="continuationSeparator" w:id="0">
    <w:p w:rsidR="006757D6" w:rsidRDefault="006757D6" w:rsidP="0022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D6" w:rsidRDefault="006757D6" w:rsidP="0022110C">
      <w:pPr>
        <w:spacing w:after="0" w:line="240" w:lineRule="auto"/>
      </w:pPr>
      <w:r>
        <w:separator/>
      </w:r>
    </w:p>
  </w:footnote>
  <w:footnote w:type="continuationSeparator" w:id="0">
    <w:p w:rsidR="006757D6" w:rsidRDefault="006757D6" w:rsidP="0022110C">
      <w:pPr>
        <w:spacing w:after="0" w:line="240" w:lineRule="auto"/>
      </w:pPr>
      <w:r>
        <w:continuationSeparator/>
      </w:r>
    </w:p>
  </w:footnote>
  <w:footnote w:id="1">
    <w:p w:rsidR="009A1217" w:rsidRPr="009A1217" w:rsidRDefault="009A1217" w:rsidP="009A1217">
      <w:pPr>
        <w:pStyle w:val="FootnoteText"/>
        <w:jc w:val="both"/>
        <w:rPr>
          <w:rFonts w:ascii="Times New Roman" w:hAnsi="Times New Roman" w:cs="Times New Roman"/>
          <w:lang w:val="sr-Latn-CS"/>
        </w:rPr>
      </w:pPr>
      <w:r w:rsidRPr="009A1217">
        <w:rPr>
          <w:rStyle w:val="FootnoteReference"/>
          <w:rFonts w:ascii="Times New Roman" w:hAnsi="Times New Roman" w:cs="Times New Roman"/>
        </w:rPr>
        <w:footnoteRef/>
      </w:r>
      <w:r w:rsidRPr="009A1217">
        <w:rPr>
          <w:rFonts w:ascii="Times New Roman" w:hAnsi="Times New Roman" w:cs="Times New Roman"/>
        </w:rPr>
        <w:t xml:space="preserve"> </w:t>
      </w:r>
      <w:r w:rsidRPr="009A1217">
        <w:rPr>
          <w:rFonts w:ascii="Times New Roman" w:hAnsi="Times New Roman" w:cs="Times New Roman"/>
          <w:lang w:val="sr-Latn-CS"/>
        </w:rPr>
        <w:t>Presudom Okružnog suda u Beogradu, Veća za ratne zločine od 23.04.2009. optuženi Radojko Repanović i Slađan Čukarić su osuđeni na kaznu zatvora u trajanju od po 20 godina, Milorad Nišević u trajanju od 13 godina i Miroslav Petković u trajanju od 15 godina. Opt. Radoslav Petković, Nenad Jovanović i Zoran Petković su oslobođeni optužbi dok je prema Ramizu Papiću odbijena optužba zbog odustanka tužioca. Veće za ratne zločine Apelacionog suda u Beogradu donelo je 30.06.2010. presudu kojom je ukinulo prvostepenu presudu i predmet vratilo na ponovno suđenje u odnosu na opt. Radojka Repanovića dok je u o</w:t>
      </w:r>
      <w:r>
        <w:rPr>
          <w:rFonts w:ascii="Times New Roman" w:hAnsi="Times New Roman" w:cs="Times New Roman"/>
          <w:lang w:val="sr-Latn-CS"/>
        </w:rPr>
        <w:t xml:space="preserve">dnosu na ostale optužene </w:t>
      </w:r>
      <w:r w:rsidR="00A92352">
        <w:rPr>
          <w:rFonts w:ascii="Times New Roman" w:hAnsi="Times New Roman" w:cs="Times New Roman"/>
          <w:lang w:val="sr-Latn-CS"/>
        </w:rPr>
        <w:t xml:space="preserve">prvostepena </w:t>
      </w:r>
      <w:r>
        <w:rPr>
          <w:rFonts w:ascii="Times New Roman" w:hAnsi="Times New Roman" w:cs="Times New Roman"/>
          <w:lang w:val="sr-Latn-CS"/>
        </w:rPr>
        <w:t>presuda</w:t>
      </w:r>
      <w:r w:rsidRPr="009A1217">
        <w:rPr>
          <w:rFonts w:ascii="Times New Roman" w:hAnsi="Times New Roman" w:cs="Times New Roman"/>
          <w:lang w:val="sr-Latn-CS"/>
        </w:rPr>
        <w:t xml:space="preserve"> potvrđena. </w:t>
      </w:r>
    </w:p>
  </w:footnote>
  <w:footnote w:id="2">
    <w:p w:rsidR="0022110C" w:rsidRPr="0022110C" w:rsidRDefault="0022110C">
      <w:pPr>
        <w:pStyle w:val="FootnoteText"/>
        <w:rPr>
          <w:rFonts w:ascii="Times New Roman" w:hAnsi="Times New Roman" w:cs="Times New Roman"/>
          <w:lang w:val="sr-Latn-CS"/>
        </w:rPr>
      </w:pPr>
      <w:r w:rsidRPr="0022110C">
        <w:rPr>
          <w:rStyle w:val="FootnoteReference"/>
          <w:rFonts w:ascii="Times New Roman" w:hAnsi="Times New Roman" w:cs="Times New Roman"/>
        </w:rPr>
        <w:footnoteRef/>
      </w:r>
      <w:r w:rsidRPr="0022110C">
        <w:rPr>
          <w:rFonts w:ascii="Times New Roman" w:hAnsi="Times New Roman" w:cs="Times New Roman"/>
        </w:rPr>
        <w:t xml:space="preserve"> </w:t>
      </w:r>
      <w:r w:rsidRPr="0022110C">
        <w:rPr>
          <w:rFonts w:ascii="Times New Roman" w:hAnsi="Times New Roman" w:cs="Times New Roman"/>
          <w:lang w:val="sr-Latn-CS"/>
        </w:rPr>
        <w:t>Optužnica je izmenjena 03.03.2009. i 09.11.2010. godine.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0C"/>
    <w:rsid w:val="0000110C"/>
    <w:rsid w:val="00040A8B"/>
    <w:rsid w:val="000736B9"/>
    <w:rsid w:val="00075F88"/>
    <w:rsid w:val="000D3805"/>
    <w:rsid w:val="001242C0"/>
    <w:rsid w:val="00133FE7"/>
    <w:rsid w:val="00174594"/>
    <w:rsid w:val="001B3607"/>
    <w:rsid w:val="001C51CA"/>
    <w:rsid w:val="0020725A"/>
    <w:rsid w:val="0022110C"/>
    <w:rsid w:val="00243E09"/>
    <w:rsid w:val="0025059B"/>
    <w:rsid w:val="002662DF"/>
    <w:rsid w:val="002B5982"/>
    <w:rsid w:val="003904FB"/>
    <w:rsid w:val="00390514"/>
    <w:rsid w:val="004210C1"/>
    <w:rsid w:val="00466018"/>
    <w:rsid w:val="004964E8"/>
    <w:rsid w:val="004A10E9"/>
    <w:rsid w:val="004B5E2B"/>
    <w:rsid w:val="004C3738"/>
    <w:rsid w:val="0051587F"/>
    <w:rsid w:val="00523221"/>
    <w:rsid w:val="005358F5"/>
    <w:rsid w:val="00545955"/>
    <w:rsid w:val="005C3466"/>
    <w:rsid w:val="005D32EB"/>
    <w:rsid w:val="005E3641"/>
    <w:rsid w:val="00610433"/>
    <w:rsid w:val="00664124"/>
    <w:rsid w:val="006757D6"/>
    <w:rsid w:val="0069374B"/>
    <w:rsid w:val="006C3371"/>
    <w:rsid w:val="006D66CC"/>
    <w:rsid w:val="006F2746"/>
    <w:rsid w:val="00701A99"/>
    <w:rsid w:val="00744A1A"/>
    <w:rsid w:val="007B2F36"/>
    <w:rsid w:val="007C133E"/>
    <w:rsid w:val="007C1D08"/>
    <w:rsid w:val="007E01E1"/>
    <w:rsid w:val="007F15F5"/>
    <w:rsid w:val="008365FF"/>
    <w:rsid w:val="00890DD2"/>
    <w:rsid w:val="008C1830"/>
    <w:rsid w:val="008C402F"/>
    <w:rsid w:val="008D0645"/>
    <w:rsid w:val="009511F4"/>
    <w:rsid w:val="00984232"/>
    <w:rsid w:val="009A1217"/>
    <w:rsid w:val="00A44528"/>
    <w:rsid w:val="00A51524"/>
    <w:rsid w:val="00A92352"/>
    <w:rsid w:val="00AA0033"/>
    <w:rsid w:val="00AF2147"/>
    <w:rsid w:val="00B00C4A"/>
    <w:rsid w:val="00B341A1"/>
    <w:rsid w:val="00B45D98"/>
    <w:rsid w:val="00B84761"/>
    <w:rsid w:val="00B95A03"/>
    <w:rsid w:val="00BC7A2F"/>
    <w:rsid w:val="00BE6045"/>
    <w:rsid w:val="00BF7C1F"/>
    <w:rsid w:val="00C17632"/>
    <w:rsid w:val="00CC5938"/>
    <w:rsid w:val="00CD2024"/>
    <w:rsid w:val="00D01218"/>
    <w:rsid w:val="00D15AB6"/>
    <w:rsid w:val="00D2483D"/>
    <w:rsid w:val="00D62716"/>
    <w:rsid w:val="00D770AB"/>
    <w:rsid w:val="00DB3CF2"/>
    <w:rsid w:val="00DD0A2B"/>
    <w:rsid w:val="00DD7AD3"/>
    <w:rsid w:val="00DF6E2F"/>
    <w:rsid w:val="00E079EC"/>
    <w:rsid w:val="00E17399"/>
    <w:rsid w:val="00E23857"/>
    <w:rsid w:val="00E40788"/>
    <w:rsid w:val="00E502B1"/>
    <w:rsid w:val="00E55C43"/>
    <w:rsid w:val="00E62247"/>
    <w:rsid w:val="00E86B75"/>
    <w:rsid w:val="00EA204B"/>
    <w:rsid w:val="00F15F43"/>
    <w:rsid w:val="00F26CD9"/>
    <w:rsid w:val="00F770B3"/>
    <w:rsid w:val="00F9662D"/>
    <w:rsid w:val="00FD09B2"/>
    <w:rsid w:val="00F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0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1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0C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110C"/>
    <w:rPr>
      <w:vertAlign w:val="superscript"/>
    </w:rPr>
  </w:style>
  <w:style w:type="paragraph" w:customStyle="1" w:styleId="Default">
    <w:name w:val="Default"/>
    <w:rsid w:val="00E8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C534-C970-42B5-9E1E-571C39F8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Mirjana Lazic</cp:lastModifiedBy>
  <cp:revision>4</cp:revision>
  <dcterms:created xsi:type="dcterms:W3CDTF">2011-10-11T12:26:00Z</dcterms:created>
  <dcterms:modified xsi:type="dcterms:W3CDTF">2011-10-11T12:28:00Z</dcterms:modified>
</cp:coreProperties>
</file>